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附件3</w:t>
      </w:r>
    </w:p>
    <w:p>
      <w:pPr>
        <w:spacing w:before="289" w:beforeLines="50" w:after="289" w:afterLines="50" w:line="560" w:lineRule="exact"/>
        <w:jc w:val="center"/>
        <w:rPr>
          <w:rFonts w:hint="eastAsia" w:asciiTheme="majorEastAsia" w:hAnsiTheme="majorEastAsia" w:eastAsiaTheme="majorEastAsia" w:cstheme="majorEastAsia"/>
          <w:bCs/>
          <w:color w:val="000000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Cs/>
          <w:color w:val="000000"/>
          <w:sz w:val="44"/>
          <w:szCs w:val="44"/>
          <w:lang w:eastAsia="zh-CN"/>
        </w:rPr>
        <w:t>烟台市总工会</w:t>
      </w:r>
      <w:r>
        <w:rPr>
          <w:rFonts w:hint="eastAsia" w:asciiTheme="majorEastAsia" w:hAnsiTheme="majorEastAsia" w:eastAsiaTheme="majorEastAsia" w:cstheme="majorEastAsia"/>
          <w:bCs/>
          <w:color w:val="000000"/>
          <w:sz w:val="44"/>
          <w:szCs w:val="44"/>
        </w:rPr>
        <w:t>领导干部应知应会学法清单</w:t>
      </w:r>
    </w:p>
    <w:bookmarkEnd w:id="0"/>
    <w:p>
      <w:pPr>
        <w:spacing w:line="440" w:lineRule="exact"/>
        <w:rPr>
          <w:rFonts w:ascii="楷体_GB2312" w:hAnsi="仿宋" w:eastAsia="楷体_GB2312" w:cs="仿宋"/>
          <w:color w:val="000000"/>
          <w:sz w:val="28"/>
          <w:szCs w:val="28"/>
        </w:rPr>
      </w:pPr>
      <w:r>
        <w:rPr>
          <w:rFonts w:hint="eastAsia" w:ascii="楷体_GB2312" w:hAnsi="仿宋" w:eastAsia="楷体_GB2312" w:cs="仿宋"/>
          <w:color w:val="000000"/>
          <w:sz w:val="28"/>
          <w:szCs w:val="28"/>
        </w:rPr>
        <w:t>单位（盖章）：</w:t>
      </w:r>
      <w:r>
        <w:rPr>
          <w:rFonts w:hint="eastAsia" w:ascii="楷体_GB2312" w:hAnsi="仿宋" w:eastAsia="楷体_GB2312" w:cs="仿宋"/>
          <w:color w:val="000000"/>
          <w:sz w:val="28"/>
          <w:szCs w:val="28"/>
          <w:lang w:eastAsia="zh-CN"/>
        </w:rPr>
        <w:t>烟台市总工会</w:t>
      </w:r>
      <w:r>
        <w:rPr>
          <w:rFonts w:ascii="楷体_GB2312" w:hAnsi="仿宋" w:eastAsia="楷体_GB2312" w:cs="仿宋"/>
          <w:color w:val="000000"/>
          <w:sz w:val="28"/>
          <w:szCs w:val="28"/>
        </w:rPr>
        <w:t xml:space="preserve">                  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939"/>
        <w:gridCol w:w="1400"/>
        <w:gridCol w:w="2225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序号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学法内容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学法形式</w:t>
            </w:r>
          </w:p>
        </w:tc>
        <w:tc>
          <w:tcPr>
            <w:tcW w:w="130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开展时限</w:t>
            </w:r>
          </w:p>
        </w:tc>
        <w:tc>
          <w:tcPr>
            <w:tcW w:w="130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联络人及联系方式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1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习近平法治思想、宪法、民法典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hAnsi="仿宋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仿宋"/>
                <w:color w:val="000000"/>
                <w:sz w:val="24"/>
                <w:lang w:eastAsia="zh-CN"/>
              </w:rPr>
              <w:t>集体学习、讲课辅导、个人自学</w:t>
            </w:r>
          </w:p>
        </w:tc>
        <w:tc>
          <w:tcPr>
            <w:tcW w:w="1305" w:type="pct"/>
            <w:noWrap w:val="0"/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全年</w:t>
            </w:r>
          </w:p>
        </w:tc>
        <w:tc>
          <w:tcPr>
            <w:tcW w:w="1305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hAnsi="仿宋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4"/>
                <w:lang w:eastAsia="zh-CN"/>
              </w:rPr>
              <w:t>张洪军</w:t>
            </w:r>
            <w:r>
              <w:rPr>
                <w:rFonts w:hint="eastAsia" w:hAnsi="仿宋"/>
                <w:color w:val="000000"/>
                <w:sz w:val="24"/>
                <w:lang w:val="en-US" w:eastAsia="zh-CN"/>
              </w:rPr>
              <w:t>6896701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2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党内法律法规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/>
                <w:color w:val="000000"/>
                <w:sz w:val="24"/>
                <w:lang w:eastAsia="zh-CN"/>
              </w:rPr>
              <w:t>集体学习、讲课辅导、个人自学</w:t>
            </w:r>
            <w:r>
              <w:rPr>
                <w:rFonts w:hint="eastAsia" w:hAnsi="仿宋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0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全年</w:t>
            </w:r>
          </w:p>
        </w:tc>
        <w:tc>
          <w:tcPr>
            <w:tcW w:w="130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  <w:lang w:eastAsia="zh-CN"/>
              </w:rPr>
              <w:t>张洪军</w:t>
            </w:r>
            <w:r>
              <w:rPr>
                <w:rFonts w:hint="eastAsia" w:hAnsi="仿宋"/>
                <w:color w:val="000000"/>
                <w:sz w:val="24"/>
                <w:lang w:val="en-US" w:eastAsia="zh-CN"/>
              </w:rPr>
              <w:t>6896701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3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工会法、山东省工会劳动法律监督条例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/>
                <w:color w:val="000000"/>
                <w:sz w:val="24"/>
                <w:lang w:eastAsia="zh-CN"/>
              </w:rPr>
              <w:t>集体学习、讲课辅导、个人自学</w:t>
            </w:r>
            <w:r>
              <w:rPr>
                <w:rFonts w:hint="eastAsia" w:hAnsi="仿宋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0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全年</w:t>
            </w:r>
          </w:p>
        </w:tc>
        <w:tc>
          <w:tcPr>
            <w:tcW w:w="130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  <w:lang w:eastAsia="zh-CN"/>
              </w:rPr>
              <w:t>张洪军</w:t>
            </w:r>
            <w:r>
              <w:rPr>
                <w:rFonts w:hint="eastAsia" w:hAnsi="仿宋"/>
                <w:color w:val="000000"/>
                <w:sz w:val="24"/>
                <w:lang w:val="en-US" w:eastAsia="zh-CN"/>
              </w:rPr>
              <w:t>6896701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4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0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0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仿宋"/>
                <w:color w:val="000000"/>
                <w:sz w:val="24"/>
              </w:rPr>
            </w:pPr>
            <w:r>
              <w:rPr>
                <w:rFonts w:hint="eastAsia" w:hAnsi="仿宋"/>
                <w:color w:val="000000"/>
                <w:sz w:val="24"/>
              </w:rPr>
              <w:t>5</w:t>
            </w:r>
          </w:p>
        </w:tc>
        <w:tc>
          <w:tcPr>
            <w:tcW w:w="1137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82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0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  <w:tc>
          <w:tcPr>
            <w:tcW w:w="130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color w:val="000000"/>
                <w:sz w:val="24"/>
              </w:rPr>
            </w:pPr>
          </w:p>
        </w:tc>
      </w:tr>
    </w:tbl>
    <w:p>
      <w:pPr>
        <w:pStyle w:val="5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A75DF50"/>
    <w:rsid w:val="58665020"/>
    <w:rsid w:val="79F5EB88"/>
    <w:rsid w:val="7F2F37D1"/>
    <w:rsid w:val="C555FF4B"/>
    <w:rsid w:val="DFBF1790"/>
    <w:rsid w:val="E1D7C55D"/>
    <w:rsid w:val="FDE3C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customStyle="1" w:styleId="5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</w:rPr>
  </w:style>
  <w:style w:type="paragraph" w:customStyle="1" w:styleId="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2020-05-13T17:52:00Z</dcterms:created>
  <dc:creator>uos</dc:creator>
  <cp:lastModifiedBy>ZOEY</cp:lastModifiedBy>
  <cp:lastPrinted>2022-04-22T18:24:00Z</cp:lastPrinted>
  <dcterms:modified xsi:type="dcterms:W3CDTF">2022-04-22T09:48:08Z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67301F2899D2444DAEE054EFD8AB7ABA</vt:lpwstr>
  </property>
</Properties>
</file>